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30" w:rsidRPr="006D5B8F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5B8F">
        <w:rPr>
          <w:rFonts w:ascii="Times New Roman" w:hAnsi="Times New Roman"/>
          <w:b/>
          <w:sz w:val="28"/>
          <w:szCs w:val="28"/>
          <w:u w:val="single"/>
        </w:rPr>
        <w:t>ФЕСТИВАЛЬ «МЕЖДУНАРОДНАЯ НЕДЕЛЯ КОНСЕРВАТОРИЙ»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830" w:rsidRPr="006D5B8F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6D5B8F">
        <w:rPr>
          <w:rFonts w:ascii="Times New Roman" w:hAnsi="Times New Roman"/>
          <w:b/>
          <w:sz w:val="28"/>
          <w:szCs w:val="28"/>
        </w:rPr>
        <w:t xml:space="preserve">22 октября (пятница) 19:00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5B8F">
        <w:rPr>
          <w:rFonts w:ascii="Times New Roman" w:hAnsi="Times New Roman"/>
          <w:sz w:val="28"/>
          <w:szCs w:val="28"/>
        </w:rPr>
        <w:t xml:space="preserve"> преддверии официального открытия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7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6D5B8F">
        <w:rPr>
          <w:rFonts w:ascii="Times New Roman" w:hAnsi="Times New Roman"/>
          <w:sz w:val="28"/>
          <w:szCs w:val="28"/>
        </w:rPr>
        <w:t xml:space="preserve">естиваля </w:t>
      </w:r>
      <w:r>
        <w:rPr>
          <w:rFonts w:ascii="Times New Roman" w:hAnsi="Times New Roman"/>
          <w:sz w:val="28"/>
          <w:szCs w:val="28"/>
        </w:rPr>
        <w:t xml:space="preserve">«Международная неделя консерваторий» </w:t>
      </w:r>
      <w:r w:rsidRPr="006D5B8F">
        <w:rPr>
          <w:rFonts w:ascii="Times New Roman" w:hAnsi="Times New Roman"/>
          <w:sz w:val="28"/>
          <w:szCs w:val="28"/>
        </w:rPr>
        <w:t xml:space="preserve">состоится концерт </w:t>
      </w:r>
      <w:r>
        <w:rPr>
          <w:rFonts w:ascii="Times New Roman" w:hAnsi="Times New Roman"/>
          <w:sz w:val="28"/>
          <w:szCs w:val="28"/>
        </w:rPr>
        <w:t xml:space="preserve">«Хоровая прелюдия» </w:t>
      </w:r>
      <w:r w:rsidRPr="006D5B8F">
        <w:rPr>
          <w:rFonts w:ascii="Times New Roman" w:hAnsi="Times New Roman"/>
          <w:sz w:val="28"/>
          <w:szCs w:val="28"/>
        </w:rPr>
        <w:t>с участием пяти высших школ музыки России</w:t>
      </w:r>
      <w:r>
        <w:rPr>
          <w:rFonts w:ascii="Times New Roman" w:hAnsi="Times New Roman"/>
          <w:sz w:val="28"/>
          <w:szCs w:val="28"/>
        </w:rPr>
        <w:t xml:space="preserve">. На сцену исторического Концертного зала Санкт-Петербургской академической Капеллы выйдут молодежные коллективы </w:t>
      </w:r>
      <w:r w:rsidRPr="006D5B8F">
        <w:rPr>
          <w:rFonts w:ascii="Times New Roman" w:hAnsi="Times New Roman"/>
          <w:sz w:val="28"/>
          <w:szCs w:val="28"/>
        </w:rPr>
        <w:t>Санкт-Петербургской консерватории, Санкт-Петербургского института культуры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D5B8F">
        <w:rPr>
          <w:rFonts w:ascii="Times New Roman" w:hAnsi="Times New Roman"/>
          <w:sz w:val="28"/>
          <w:szCs w:val="28"/>
        </w:rPr>
        <w:t>Академии хорового искусства (Москва)</w:t>
      </w:r>
      <w:r>
        <w:rPr>
          <w:rFonts w:ascii="Times New Roman" w:hAnsi="Times New Roman"/>
          <w:sz w:val="28"/>
          <w:szCs w:val="28"/>
        </w:rPr>
        <w:t xml:space="preserve">, Петрозаводской и Саратовской консерваторий.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хор студентов Петрозаводской консерватории, являясь активным пропагандистом творчества музыкантов северного региона, познакомят слушателей с сочинениями композиторов Карелии и Скандинавии. Академический хор Саратовской консерватории и Камерный хор Академии хорового искусства</w:t>
      </w:r>
      <w:r w:rsidRPr="00E547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представят публике интересные программы, сочетающие известные сочинения классиков хорового искусства – Архангельского, Свиридова, </w:t>
      </w:r>
      <w:proofErr w:type="spellStart"/>
      <w:r>
        <w:rPr>
          <w:rFonts w:ascii="Times New Roman" w:hAnsi="Times New Roman"/>
          <w:sz w:val="28"/>
          <w:szCs w:val="28"/>
        </w:rPr>
        <w:t>Фалика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Слонимского – и опусы современных петербургских композиторов. В исполнении хоров Северной столицы под руководством автора </w:t>
      </w:r>
      <w:r w:rsidR="00F92111">
        <w:rPr>
          <w:rFonts w:ascii="Times New Roman" w:hAnsi="Times New Roman"/>
          <w:sz w:val="28"/>
          <w:szCs w:val="28"/>
        </w:rPr>
        <w:t xml:space="preserve">прозвучит </w:t>
      </w:r>
      <w:r>
        <w:rPr>
          <w:rFonts w:ascii="Times New Roman" w:hAnsi="Times New Roman"/>
          <w:sz w:val="28"/>
          <w:szCs w:val="28"/>
        </w:rPr>
        <w:t xml:space="preserve">масштабный концерт для хора </w:t>
      </w:r>
      <w:r w:rsidRPr="006D5B8F">
        <w:rPr>
          <w:rFonts w:ascii="Times New Roman" w:hAnsi="Times New Roman"/>
          <w:sz w:val="28"/>
          <w:szCs w:val="28"/>
        </w:rPr>
        <w:t>«Из Акафиста святому благоверному кн</w:t>
      </w:r>
      <w:r>
        <w:rPr>
          <w:rFonts w:ascii="Times New Roman" w:hAnsi="Times New Roman"/>
          <w:sz w:val="28"/>
          <w:szCs w:val="28"/>
        </w:rPr>
        <w:t>язю А. Невскому» Сергея Екимова, посвященный 800-летнему юбилею русского полководца.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Финальной точкой «Хоровой прелюдии» станет </w:t>
      </w:r>
      <w:r w:rsidRPr="003404C6">
        <w:rPr>
          <w:rFonts w:ascii="Times New Roman" w:hAnsi="Times New Roman"/>
          <w:sz w:val="28"/>
          <w:szCs w:val="28"/>
        </w:rPr>
        <w:t>фрагмент из вокального цикла «Отчалившая Русь»</w:t>
      </w:r>
      <w:r>
        <w:rPr>
          <w:rFonts w:ascii="Times New Roman" w:hAnsi="Times New Roman"/>
          <w:sz w:val="28"/>
          <w:szCs w:val="28"/>
        </w:rPr>
        <w:t xml:space="preserve"> Георгия Свиридова в исполнении Сводного хора пяти высших школ музыки.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BA78B5">
        <w:rPr>
          <w:rFonts w:ascii="Times New Roman" w:hAnsi="Times New Roman"/>
          <w:b/>
          <w:sz w:val="28"/>
          <w:szCs w:val="28"/>
        </w:rPr>
        <w:t xml:space="preserve">23 октября (суббота) 19:00 </w:t>
      </w: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BA78B5">
        <w:rPr>
          <w:rFonts w:ascii="Times New Roman" w:hAnsi="Times New Roman"/>
          <w:sz w:val="28"/>
          <w:szCs w:val="28"/>
        </w:rPr>
        <w:t xml:space="preserve">Концерт-открытие XXI фестиваля, по сложившейся традиции, состоится в одном из лучших концертных залов города – Большом зале Санкт-Петербургской академической филармонии. Праздничный вечер представит петербургской публике поистине торжественный состав участников. В первом отделении выступят пять хоров пяти российских высших школ музыки. Творческие коллективы Саратовской и Петрозаводской консерваторий, а также Академии хорового искусства (Москва) под руководством своих ректоров появятся на фестивальной </w:t>
      </w:r>
      <w:r w:rsidR="00F92111">
        <w:rPr>
          <w:rFonts w:ascii="Times New Roman" w:hAnsi="Times New Roman"/>
          <w:sz w:val="28"/>
          <w:szCs w:val="28"/>
        </w:rPr>
        <w:t>афише</w:t>
      </w:r>
      <w:r w:rsidRPr="00BA78B5">
        <w:rPr>
          <w:rFonts w:ascii="Times New Roman" w:hAnsi="Times New Roman"/>
          <w:sz w:val="28"/>
          <w:szCs w:val="28"/>
        </w:rPr>
        <w:t xml:space="preserve"> впервые. Их выступления дополнят коллективы нашего города – хоры Санкт-Петербургской консерватории и Санкт-Петербургского государственного института культуры. В рамках концерта состоится мировая премьера сочинения Сергея Екимова «И снова жить начну» для виолончели и смешанного хора. В качестве солиста на сцену выйдет ректор Санкт-Петербургской консерватории – заслуженный артист России Алексей Васильев. Достойным завершением масштабного первого отделения станет Концерт для хора «Из Акафиста святому благоверному князю А. Невскому», созданный Сергеем </w:t>
      </w:r>
      <w:r w:rsidRPr="00BA78B5">
        <w:rPr>
          <w:rFonts w:ascii="Times New Roman" w:hAnsi="Times New Roman"/>
          <w:sz w:val="28"/>
          <w:szCs w:val="28"/>
        </w:rPr>
        <w:lastRenderedPageBreak/>
        <w:t xml:space="preserve">Екимовым к 800-летию А. Невского, в исполнении </w:t>
      </w:r>
      <w:r w:rsidR="00852184" w:rsidRPr="00BA78B5">
        <w:rPr>
          <w:rFonts w:ascii="Times New Roman" w:hAnsi="Times New Roman"/>
          <w:sz w:val="28"/>
          <w:szCs w:val="28"/>
        </w:rPr>
        <w:t xml:space="preserve">сводного </w:t>
      </w:r>
      <w:r w:rsidRPr="00BA78B5">
        <w:rPr>
          <w:rFonts w:ascii="Times New Roman" w:hAnsi="Times New Roman"/>
          <w:sz w:val="28"/>
          <w:szCs w:val="28"/>
        </w:rPr>
        <w:t>хора пяти российски</w:t>
      </w:r>
      <w:r w:rsidR="00852184">
        <w:rPr>
          <w:rFonts w:ascii="Times New Roman" w:hAnsi="Times New Roman"/>
          <w:sz w:val="28"/>
          <w:szCs w:val="28"/>
        </w:rPr>
        <w:t>х коллективов.</w:t>
      </w: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BA78B5">
        <w:rPr>
          <w:rFonts w:ascii="Times New Roman" w:hAnsi="Times New Roman"/>
          <w:sz w:val="28"/>
          <w:szCs w:val="28"/>
        </w:rPr>
        <w:t xml:space="preserve">Не менее нарядным запланировано второе отделение концерта. Оно откроется Торжественной церемонией вручения диплома и мантии Почетного профессора Санкт-Петербургской консерватории народному артисту России, основателю и художественному руководителю Санкт-Петербургской филармонии джазовой музыки Давиду Семеновичу </w:t>
      </w:r>
      <w:proofErr w:type="spellStart"/>
      <w:r w:rsidRPr="00BA78B5">
        <w:rPr>
          <w:rFonts w:ascii="Times New Roman" w:hAnsi="Times New Roman"/>
          <w:sz w:val="28"/>
          <w:szCs w:val="28"/>
        </w:rPr>
        <w:t>Голощекину</w:t>
      </w:r>
      <w:proofErr w:type="spellEnd"/>
      <w:r w:rsidRPr="00BA78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A78B5">
        <w:rPr>
          <w:rFonts w:ascii="Times New Roman" w:hAnsi="Times New Roman"/>
          <w:sz w:val="28"/>
          <w:szCs w:val="28"/>
        </w:rPr>
        <w:t>Выдающийся</w:t>
      </w:r>
      <w:proofErr w:type="gramEnd"/>
      <w:r w:rsidRPr="00BA78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8B5">
        <w:rPr>
          <w:rFonts w:ascii="Times New Roman" w:hAnsi="Times New Roman"/>
          <w:sz w:val="28"/>
          <w:szCs w:val="28"/>
        </w:rPr>
        <w:t>музыкант-мультии</w:t>
      </w:r>
      <w:r w:rsidR="00852184">
        <w:rPr>
          <w:rFonts w:ascii="Times New Roman" w:hAnsi="Times New Roman"/>
          <w:sz w:val="28"/>
          <w:szCs w:val="28"/>
        </w:rPr>
        <w:t>нструменталист</w:t>
      </w:r>
      <w:proofErr w:type="spellEnd"/>
      <w:r w:rsidR="00852184">
        <w:rPr>
          <w:rFonts w:ascii="Times New Roman" w:hAnsi="Times New Roman"/>
          <w:sz w:val="28"/>
          <w:szCs w:val="28"/>
        </w:rPr>
        <w:t xml:space="preserve"> вместе со своим </w:t>
      </w:r>
      <w:r w:rsidRPr="00BA78B5">
        <w:rPr>
          <w:rFonts w:ascii="Times New Roman" w:hAnsi="Times New Roman"/>
          <w:sz w:val="28"/>
          <w:szCs w:val="28"/>
        </w:rPr>
        <w:t>Ансамблем джазовой музыки порадует слушателей увлекательной программой, наполненной неповторимой и неизменно захватывающей атмосферой джазового искусства.</w:t>
      </w: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октября (воскресенье) 16:00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году традиционная рубрика Фестиваля «Органные академии» будет представлена выступлением профессора Высшей школы музыки имени Р. Шумана (Дюссельдорф), органиста Домского собора Эссена – Себастьяна </w:t>
      </w:r>
      <w:proofErr w:type="spellStart"/>
      <w:r>
        <w:rPr>
          <w:rFonts w:ascii="Times New Roman" w:hAnsi="Times New Roman"/>
          <w:sz w:val="28"/>
          <w:szCs w:val="28"/>
        </w:rPr>
        <w:t>Кюлера-Блессинга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D2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Немецкий музыкант исполнит программу, объединенную общей темой – молитвой </w:t>
      </w:r>
      <w:proofErr w:type="spellStart"/>
      <w:r w:rsidRPr="00F302AA">
        <w:rPr>
          <w:rFonts w:ascii="Times New Roman" w:hAnsi="Times New Roman"/>
          <w:i/>
          <w:sz w:val="28"/>
          <w:szCs w:val="28"/>
        </w:rPr>
        <w:t>Vater</w:t>
      </w:r>
      <w:proofErr w:type="spellEnd"/>
      <w:r w:rsidRPr="00F302A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302AA">
        <w:rPr>
          <w:rFonts w:ascii="Times New Roman" w:hAnsi="Times New Roman"/>
          <w:i/>
          <w:sz w:val="28"/>
          <w:szCs w:val="28"/>
        </w:rPr>
        <w:t>unser</w:t>
      </w:r>
      <w:proofErr w:type="spellEnd"/>
      <w:r w:rsidRPr="00F302A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302AA">
        <w:rPr>
          <w:rFonts w:ascii="Times New Roman" w:hAnsi="Times New Roman"/>
          <w:i/>
          <w:sz w:val="28"/>
          <w:szCs w:val="28"/>
        </w:rPr>
        <w:t>im</w:t>
      </w:r>
      <w:proofErr w:type="spellEnd"/>
      <w:r w:rsidRPr="00F302A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302AA">
        <w:rPr>
          <w:rFonts w:ascii="Times New Roman" w:hAnsi="Times New Roman"/>
          <w:i/>
          <w:sz w:val="28"/>
          <w:szCs w:val="28"/>
        </w:rPr>
        <w:t>Himmelreich</w:t>
      </w:r>
      <w:proofErr w:type="spellEnd"/>
      <w:r w:rsidRPr="00F302AA">
        <w:rPr>
          <w:rFonts w:ascii="Times New Roman" w:hAnsi="Times New Roman"/>
          <w:sz w:val="28"/>
          <w:szCs w:val="28"/>
        </w:rPr>
        <w:t xml:space="preserve"> («Отче наш»)</w:t>
      </w:r>
      <w:r>
        <w:rPr>
          <w:rFonts w:ascii="Times New Roman" w:hAnsi="Times New Roman"/>
          <w:sz w:val="28"/>
          <w:szCs w:val="28"/>
        </w:rPr>
        <w:t xml:space="preserve">. Прозвучат сочинения </w:t>
      </w:r>
      <w:proofErr w:type="spellStart"/>
      <w:r>
        <w:rPr>
          <w:rFonts w:ascii="Times New Roman" w:hAnsi="Times New Roman"/>
          <w:sz w:val="28"/>
          <w:szCs w:val="28"/>
        </w:rPr>
        <w:t>Штайгледера</w:t>
      </w:r>
      <w:proofErr w:type="spellEnd"/>
      <w:r>
        <w:rPr>
          <w:rFonts w:ascii="Times New Roman" w:hAnsi="Times New Roman"/>
          <w:sz w:val="28"/>
          <w:szCs w:val="28"/>
        </w:rPr>
        <w:t xml:space="preserve">, Баха, Мендельсона, </w:t>
      </w:r>
      <w:proofErr w:type="spellStart"/>
      <w:r>
        <w:rPr>
          <w:rFonts w:ascii="Times New Roman" w:hAnsi="Times New Roman"/>
          <w:sz w:val="28"/>
          <w:szCs w:val="28"/>
        </w:rPr>
        <w:t>Клюге</w:t>
      </w:r>
      <w:proofErr w:type="spellEnd"/>
      <w:r>
        <w:rPr>
          <w:rFonts w:ascii="Times New Roman" w:hAnsi="Times New Roman"/>
          <w:sz w:val="28"/>
          <w:szCs w:val="28"/>
        </w:rPr>
        <w:t xml:space="preserve">, ярко демонстрирующие различное преломление неповторимой темы хорала в опусах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F302A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F302AA">
        <w:rPr>
          <w:rFonts w:ascii="Times New Roman" w:hAnsi="Times New Roman"/>
          <w:sz w:val="28"/>
          <w:szCs w:val="28"/>
        </w:rPr>
        <w:t xml:space="preserve"> веков. </w:t>
      </w:r>
      <w:r>
        <w:rPr>
          <w:rFonts w:ascii="Times New Roman" w:hAnsi="Times New Roman"/>
          <w:sz w:val="28"/>
          <w:szCs w:val="28"/>
        </w:rPr>
        <w:t xml:space="preserve">Кульминацией вечера станет взгляд из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4A2276">
        <w:rPr>
          <w:rFonts w:ascii="Times New Roman" w:hAnsi="Times New Roman"/>
          <w:sz w:val="28"/>
          <w:szCs w:val="28"/>
        </w:rPr>
        <w:t xml:space="preserve"> века – Себастьян </w:t>
      </w:r>
      <w:proofErr w:type="spellStart"/>
      <w:r>
        <w:rPr>
          <w:rFonts w:ascii="Times New Roman" w:hAnsi="Times New Roman"/>
          <w:sz w:val="28"/>
          <w:szCs w:val="28"/>
        </w:rPr>
        <w:t>Кюлер-Блессинг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 импровизацию на эту же тему.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Концерт проводится при поддержке Генерального консульства Федеративной Республики Германия в Санкт-Петербурге.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Pr="006D5B8F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6D5B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6D5B8F">
        <w:rPr>
          <w:rFonts w:ascii="Times New Roman" w:hAnsi="Times New Roman"/>
          <w:b/>
          <w:sz w:val="28"/>
          <w:szCs w:val="28"/>
        </w:rPr>
        <w:t xml:space="preserve"> октября (</w:t>
      </w:r>
      <w:r>
        <w:rPr>
          <w:rFonts w:ascii="Times New Roman" w:hAnsi="Times New Roman"/>
          <w:b/>
          <w:sz w:val="28"/>
          <w:szCs w:val="28"/>
        </w:rPr>
        <w:t>понедельник</w:t>
      </w:r>
      <w:r w:rsidRPr="006D5B8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</w:t>
      </w:r>
      <w:r w:rsidRPr="006D5B8F">
        <w:rPr>
          <w:rFonts w:ascii="Times New Roman" w:hAnsi="Times New Roman"/>
          <w:b/>
          <w:sz w:val="28"/>
          <w:szCs w:val="28"/>
        </w:rPr>
        <w:t xml:space="preserve"> 19:00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концерт постоянной рубрики «Камерные серии» традиционно состоится в Малом зале Санкт-Петербургской академической филармонии. Программа вечера контрастна и будет интересна любителям музыки разных направлений.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отделении прозвучит немецкая музыка эпохи романтизма. </w:t>
      </w:r>
      <w:r w:rsidRPr="00E66C74">
        <w:rPr>
          <w:rFonts w:ascii="Times New Roman" w:hAnsi="Times New Roman"/>
          <w:sz w:val="28"/>
          <w:szCs w:val="28"/>
        </w:rPr>
        <w:t xml:space="preserve">Ансамбль </w:t>
      </w:r>
      <w:proofErr w:type="spellStart"/>
      <w:r w:rsidRPr="00FC7294">
        <w:rPr>
          <w:rFonts w:ascii="Times New Roman" w:hAnsi="Times New Roman"/>
          <w:i/>
          <w:sz w:val="28"/>
          <w:szCs w:val="28"/>
        </w:rPr>
        <w:t>Lied</w:t>
      </w:r>
      <w:proofErr w:type="spellEnd"/>
      <w:r w:rsidRPr="00FC729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C7294">
        <w:rPr>
          <w:rFonts w:ascii="Times New Roman" w:hAnsi="Times New Roman"/>
          <w:i/>
          <w:sz w:val="28"/>
          <w:szCs w:val="28"/>
        </w:rPr>
        <w:t>Duo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представляющий Высшую школу музыки имени Ф.Листа в Веймаре (Германия), Татьяна Тимченко (сопрано) – Татьяна Качко (фортепиано) исполнят вокальную лирику Шуберта, Брамса, Р. Штрауса, а также песни Листа на тексты немецкого классика В. Шиллера. Их дополнит инструментальный дуэт – доцент Московского института музыки имени А. </w:t>
      </w:r>
      <w:proofErr w:type="spellStart"/>
      <w:r>
        <w:rPr>
          <w:rFonts w:ascii="Times New Roman" w:hAnsi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/>
          <w:sz w:val="28"/>
          <w:szCs w:val="28"/>
        </w:rPr>
        <w:t>Словачевский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(виолончель) и доцент Санкт-Петербургской консерватории Станислав Соловьев (фортепиано). В их интерпретации прозвучит популярное сочинение Шумана – </w:t>
      </w:r>
      <w:r w:rsidRPr="0038700C">
        <w:rPr>
          <w:rFonts w:ascii="Times New Roman" w:hAnsi="Times New Roman"/>
          <w:sz w:val="28"/>
          <w:szCs w:val="28"/>
        </w:rPr>
        <w:t>Три фантастических пьесы для виолончели и фортепиано</w:t>
      </w:r>
      <w:r>
        <w:rPr>
          <w:rFonts w:ascii="Times New Roman" w:hAnsi="Times New Roman"/>
          <w:sz w:val="28"/>
          <w:szCs w:val="28"/>
        </w:rPr>
        <w:t>.</w:t>
      </w:r>
    </w:p>
    <w:p w:rsidR="00887830" w:rsidRPr="00BA5F5A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часть вечера посвящена музыке для ударных инструментов. Молодые музыканты </w:t>
      </w:r>
      <w:r w:rsidRPr="00E66C74">
        <w:rPr>
          <w:rFonts w:ascii="Times New Roman" w:hAnsi="Times New Roman"/>
          <w:sz w:val="28"/>
          <w:szCs w:val="28"/>
        </w:rPr>
        <w:t xml:space="preserve">Ксения </w:t>
      </w:r>
      <w:proofErr w:type="spellStart"/>
      <w:r w:rsidRPr="00E66C74">
        <w:rPr>
          <w:rFonts w:ascii="Times New Roman" w:hAnsi="Times New Roman"/>
          <w:sz w:val="28"/>
          <w:szCs w:val="28"/>
        </w:rPr>
        <w:t>Комленович</w:t>
      </w:r>
      <w:proofErr w:type="spellEnd"/>
      <w:r w:rsidRPr="00E66C7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66C74">
        <w:rPr>
          <w:rFonts w:ascii="Times New Roman" w:hAnsi="Times New Roman"/>
          <w:sz w:val="28"/>
          <w:szCs w:val="28"/>
        </w:rPr>
        <w:t>Сербия-США</w:t>
      </w:r>
      <w:proofErr w:type="gramEnd"/>
      <w:r w:rsidRPr="00E66C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Митя Нилов </w:t>
      </w:r>
      <w:r w:rsidRPr="00E66C74">
        <w:rPr>
          <w:rFonts w:ascii="Times New Roman" w:hAnsi="Times New Roman"/>
          <w:sz w:val="28"/>
          <w:szCs w:val="28"/>
        </w:rPr>
        <w:t>(Россия-США)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представят переложения и оригинальные современные произведения для двух маримб. Заключительные номера программы концерта написаны для необычного тембра маримбы в сочетании с целым набором шумовых ударных инструментов, на которых будет играть Григорий Осипов (Россия).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P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887830">
        <w:rPr>
          <w:rFonts w:ascii="Times New Roman" w:hAnsi="Times New Roman"/>
          <w:b/>
          <w:sz w:val="28"/>
          <w:szCs w:val="28"/>
        </w:rPr>
        <w:t xml:space="preserve">26 октября (вторник) 19:00 </w:t>
      </w:r>
    </w:p>
    <w:p w:rsidR="00887830" w:rsidRP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887830">
        <w:rPr>
          <w:rFonts w:ascii="Times New Roman" w:hAnsi="Times New Roman"/>
          <w:sz w:val="28"/>
          <w:szCs w:val="28"/>
        </w:rPr>
        <w:t>В концертном зале «</w:t>
      </w:r>
      <w:proofErr w:type="spellStart"/>
      <w:r w:rsidRPr="00887830">
        <w:rPr>
          <w:rFonts w:ascii="Times New Roman" w:hAnsi="Times New Roman"/>
          <w:sz w:val="28"/>
          <w:szCs w:val="28"/>
        </w:rPr>
        <w:t>Яани</w:t>
      </w:r>
      <w:proofErr w:type="spellEnd"/>
      <w:r w:rsidRPr="00887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830">
        <w:rPr>
          <w:rFonts w:ascii="Times New Roman" w:hAnsi="Times New Roman"/>
          <w:sz w:val="28"/>
          <w:szCs w:val="28"/>
        </w:rPr>
        <w:t>Кирик</w:t>
      </w:r>
      <w:proofErr w:type="spellEnd"/>
      <w:r w:rsidRPr="00887830">
        <w:rPr>
          <w:rFonts w:ascii="Times New Roman" w:hAnsi="Times New Roman"/>
          <w:sz w:val="28"/>
          <w:szCs w:val="28"/>
        </w:rPr>
        <w:t xml:space="preserve">» состоится вечер, посвященный композиторам-юбилярам 2021 года. Контрастная концертная программа представит сочинения разных эпох и стилистических направлений. Прозвучит старинная музыка </w:t>
      </w:r>
      <w:proofErr w:type="spellStart"/>
      <w:r w:rsidRPr="00887830">
        <w:rPr>
          <w:rFonts w:ascii="Times New Roman" w:hAnsi="Times New Roman"/>
          <w:sz w:val="28"/>
          <w:szCs w:val="28"/>
        </w:rPr>
        <w:t>Альбинони</w:t>
      </w:r>
      <w:proofErr w:type="spellEnd"/>
      <w:r w:rsidRPr="00887830">
        <w:rPr>
          <w:rFonts w:ascii="Times New Roman" w:hAnsi="Times New Roman"/>
          <w:sz w:val="28"/>
          <w:szCs w:val="28"/>
        </w:rPr>
        <w:t xml:space="preserve"> для гобоя и органа, сочинения Моцарта эпохи классицизма для фортепианного трио, инструментальные произведения Беллини, Листа и Дворжака, созданные к XIX веке. Наиболее широко представлен XX век: будут исполнены опусы классиков отечественной музыки </w:t>
      </w:r>
      <w:proofErr w:type="spellStart"/>
      <w:r w:rsidRPr="00887830">
        <w:rPr>
          <w:rFonts w:ascii="Times New Roman" w:hAnsi="Times New Roman"/>
          <w:sz w:val="28"/>
          <w:szCs w:val="28"/>
        </w:rPr>
        <w:t>Мясковского</w:t>
      </w:r>
      <w:proofErr w:type="spellEnd"/>
      <w:r w:rsidRPr="00887830">
        <w:rPr>
          <w:rFonts w:ascii="Times New Roman" w:hAnsi="Times New Roman"/>
          <w:sz w:val="28"/>
          <w:szCs w:val="28"/>
        </w:rPr>
        <w:t xml:space="preserve"> и Прокофьева, а также зарубежных композиторов </w:t>
      </w:r>
      <w:proofErr w:type="spellStart"/>
      <w:r w:rsidRPr="00887830">
        <w:rPr>
          <w:rFonts w:ascii="Times New Roman" w:hAnsi="Times New Roman"/>
          <w:sz w:val="28"/>
          <w:szCs w:val="28"/>
        </w:rPr>
        <w:t>Пьяццоллы</w:t>
      </w:r>
      <w:proofErr w:type="spellEnd"/>
      <w:r w:rsidRPr="00887830">
        <w:rPr>
          <w:rFonts w:ascii="Times New Roman" w:hAnsi="Times New Roman"/>
          <w:sz w:val="28"/>
          <w:szCs w:val="28"/>
        </w:rPr>
        <w:t xml:space="preserve"> и Альфреда Рида.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887830">
        <w:rPr>
          <w:rFonts w:ascii="Times New Roman" w:hAnsi="Times New Roman"/>
          <w:sz w:val="28"/>
          <w:szCs w:val="28"/>
        </w:rPr>
        <w:t>На сцену выйдут преподаватели, выпускники и студенты Санкт-Петербургской консерватории, а также молодой коллектив – Концертный духовой оркестр Консерватории, участвующий в Фестивале впервые.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87830" w:rsidRPr="006D5B8F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6D5B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6D5B8F">
        <w:rPr>
          <w:rFonts w:ascii="Times New Roman" w:hAnsi="Times New Roman"/>
          <w:b/>
          <w:sz w:val="28"/>
          <w:szCs w:val="28"/>
        </w:rPr>
        <w:t xml:space="preserve"> октября (</w:t>
      </w:r>
      <w:r>
        <w:rPr>
          <w:rFonts w:ascii="Times New Roman" w:hAnsi="Times New Roman"/>
          <w:b/>
          <w:sz w:val="28"/>
          <w:szCs w:val="28"/>
        </w:rPr>
        <w:t>среда</w:t>
      </w:r>
      <w:r w:rsidRPr="006D5B8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,</w:t>
      </w:r>
      <w:r w:rsidRPr="006D5B8F">
        <w:rPr>
          <w:rFonts w:ascii="Times New Roman" w:hAnsi="Times New Roman"/>
          <w:b/>
          <w:sz w:val="28"/>
          <w:szCs w:val="28"/>
        </w:rPr>
        <w:t xml:space="preserve"> 19:00 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Героями очередного концерта «Камерных серий» станут скрипка и кларнет. В первом отделении выступят лауреаты международных конкурсов Андрей Баранов (скрипка) и Игорь Андреев (фортепиано). Дуэт исполнит Сонатину Шуберта, а также неоконченную Сонату для альта Глинки, над редакцией и завершением которой работал Игорь Андреев. Публикация этого сочинения под руководством пианиста была отмечена грантом Комиссии по культуре Берна (Швейцария). </w:t>
      </w:r>
    </w:p>
    <w:p w:rsidR="00887830" w:rsidRPr="00725E8D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Второе отделение продолжит просветительскую линию Фестиваля и представит две премьеры в исполнении одного из лучших кларнетистов современности Юлиана </w:t>
      </w:r>
      <w:proofErr w:type="spellStart"/>
      <w:r>
        <w:rPr>
          <w:rFonts w:ascii="Times New Roman" w:hAnsi="Times New Roman"/>
          <w:sz w:val="28"/>
          <w:szCs w:val="28"/>
        </w:rPr>
        <w:t>Милкиса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Камерного оркестра Санкт-Петербургской консерватории под руководством заслуженного артиста России Аркадия </w:t>
      </w:r>
      <w:proofErr w:type="spellStart"/>
      <w:r>
        <w:rPr>
          <w:rFonts w:ascii="Times New Roman" w:hAnsi="Times New Roman"/>
          <w:sz w:val="28"/>
          <w:szCs w:val="28"/>
        </w:rPr>
        <w:t>Штейнлухта</w:t>
      </w:r>
      <w:proofErr w:type="spellEnd"/>
      <w:r>
        <w:rPr>
          <w:rFonts w:ascii="Times New Roman" w:hAnsi="Times New Roman"/>
          <w:sz w:val="28"/>
          <w:szCs w:val="28"/>
        </w:rPr>
        <w:t xml:space="preserve">. В честь 115-летия со дня рождения прозвучит Альтовая соната Шостаковича (в переложении для кларнета и камерного оркестра), а также композиция </w:t>
      </w:r>
      <w:proofErr w:type="spellStart"/>
      <w:r w:rsidRPr="00725E8D">
        <w:rPr>
          <w:rFonts w:ascii="Times New Roman" w:hAnsi="Times New Roman"/>
          <w:i/>
          <w:sz w:val="28"/>
          <w:szCs w:val="28"/>
        </w:rPr>
        <w:t>Ninna</w:t>
      </w:r>
      <w:proofErr w:type="spellEnd"/>
      <w:r w:rsidRPr="00725E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25E8D">
        <w:rPr>
          <w:rFonts w:ascii="Times New Roman" w:hAnsi="Times New Roman"/>
          <w:i/>
          <w:sz w:val="28"/>
          <w:szCs w:val="28"/>
        </w:rPr>
        <w:t>Nanna</w:t>
      </w:r>
      <w:proofErr w:type="spellEnd"/>
      <w:r w:rsidRPr="00725E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25E8D">
        <w:rPr>
          <w:rFonts w:ascii="Times New Roman" w:hAnsi="Times New Roman"/>
          <w:i/>
          <w:sz w:val="28"/>
          <w:szCs w:val="28"/>
        </w:rPr>
        <w:t>per</w:t>
      </w:r>
      <w:proofErr w:type="spellEnd"/>
      <w:r w:rsidRPr="00725E8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25E8D">
        <w:rPr>
          <w:rFonts w:ascii="Times New Roman" w:hAnsi="Times New Roman"/>
          <w:i/>
          <w:sz w:val="28"/>
          <w:szCs w:val="28"/>
        </w:rPr>
        <w:t>Anna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грузинского композитора </w:t>
      </w:r>
      <w:proofErr w:type="spellStart"/>
      <w:r>
        <w:rPr>
          <w:rFonts w:ascii="Times New Roman" w:hAnsi="Times New Roman"/>
          <w:sz w:val="28"/>
          <w:szCs w:val="28"/>
        </w:rPr>
        <w:t>Гии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Канчели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87830" w:rsidRDefault="00887830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852184" w:rsidRDefault="00852184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BA78B5" w:rsidRDefault="00BA78B5" w:rsidP="00852184">
      <w:pPr>
        <w:snapToGrid w:val="0"/>
        <w:spacing w:after="0"/>
        <w:ind w:left="-567" w:right="-14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28 октября (четверг) 19:00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2184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XXI фестиваль </w:t>
      </w:r>
      <w:r w:rsidRPr="00BA78B5">
        <w:rPr>
          <w:rFonts w:ascii="Times New Roman" w:hAnsi="Times New Roman"/>
          <w:sz w:val="28"/>
          <w:szCs w:val="28"/>
        </w:rPr>
        <w:t xml:space="preserve">приглашает слушателей на Новую сцену Александринского театра. Программа ETHNO – CLASSIC – XXI пройдет в рамках проекта «Новая музыка на Новой сцене», который организован совместно Санкт-Петербургской консерваторией и Александринским театром. Прозвучат произведения </w:t>
      </w:r>
      <w:r w:rsidRPr="00BA78B5">
        <w:rPr>
          <w:rFonts w:ascii="Times New Roman" w:hAnsi="Times New Roman"/>
          <w:sz w:val="28"/>
          <w:szCs w:val="28"/>
        </w:rPr>
        <w:lastRenderedPageBreak/>
        <w:t xml:space="preserve">композиторов ХХ и XXI веков, написанные специально для разных ансамблевых составов народных и классических инструментов. Талантливые консерваторские музыканты – студенты и их наставники – исполнят оригинальные сочинения современных композиторов, свидетельствующие об их непреходящем интересе к традиционному этническому искусству, трендовому сейчас как в России, так и в мировом музыкальном пространстве. </w:t>
      </w:r>
    </w:p>
    <w:p w:rsidR="00852184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BA78B5">
        <w:rPr>
          <w:rFonts w:ascii="Times New Roman" w:hAnsi="Times New Roman"/>
          <w:sz w:val="28"/>
          <w:szCs w:val="28"/>
        </w:rPr>
        <w:t xml:space="preserve">Визуальным сопровождением концерта станет </w:t>
      </w:r>
      <w:proofErr w:type="spellStart"/>
      <w:r w:rsidRPr="00BA78B5">
        <w:rPr>
          <w:rFonts w:ascii="Times New Roman" w:hAnsi="Times New Roman"/>
          <w:sz w:val="28"/>
          <w:szCs w:val="28"/>
        </w:rPr>
        <w:t>видеоинсталяция</w:t>
      </w:r>
      <w:proofErr w:type="spellEnd"/>
      <w:r w:rsidRPr="00BA78B5">
        <w:rPr>
          <w:rFonts w:ascii="Times New Roman" w:hAnsi="Times New Roman"/>
          <w:sz w:val="28"/>
          <w:szCs w:val="28"/>
        </w:rPr>
        <w:t>, подготовленная Музеем МИСП – «Искусство Санкт-Петербурга XX и XXI веков» из экспозиции уникального художественного проекта «</w:t>
      </w:r>
      <w:proofErr w:type="spellStart"/>
      <w:r w:rsidRPr="00BA78B5">
        <w:rPr>
          <w:rFonts w:ascii="Times New Roman" w:hAnsi="Times New Roman"/>
          <w:sz w:val="28"/>
          <w:szCs w:val="28"/>
        </w:rPr>
        <w:t>Стихи-я-Петербург</w:t>
      </w:r>
      <w:proofErr w:type="spellEnd"/>
      <w:r w:rsidRPr="00BA78B5">
        <w:rPr>
          <w:rFonts w:ascii="Times New Roman" w:hAnsi="Times New Roman"/>
          <w:sz w:val="28"/>
          <w:szCs w:val="28"/>
        </w:rPr>
        <w:t>», отражающего историю развития пейзажа города на Неве на протяжении ХХ-ХХ</w:t>
      </w:r>
      <w:proofErr w:type="gramStart"/>
      <w:r w:rsidRPr="00BA78B5">
        <w:rPr>
          <w:rFonts w:ascii="Times New Roman" w:hAnsi="Times New Roman"/>
          <w:sz w:val="28"/>
          <w:szCs w:val="28"/>
        </w:rPr>
        <w:t>I</w:t>
      </w:r>
      <w:proofErr w:type="gramEnd"/>
      <w:r w:rsidRPr="00BA78B5">
        <w:rPr>
          <w:rFonts w:ascii="Times New Roman" w:hAnsi="Times New Roman"/>
          <w:sz w:val="28"/>
          <w:szCs w:val="28"/>
        </w:rPr>
        <w:t xml:space="preserve"> веков. </w:t>
      </w: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BA78B5">
        <w:rPr>
          <w:rFonts w:ascii="Times New Roman" w:hAnsi="Times New Roman"/>
          <w:sz w:val="28"/>
          <w:szCs w:val="28"/>
        </w:rPr>
        <w:t>Звучащий и зрительный ряды концерта, смешение в одной программе музыкальных и художественных впечатлений, острая современность композиторской техники и неожиданная трактовка неограниченных технических возможностей русских народных инструментов дадут основание для интерактивной дискуссии исполнителей и слушателей, сделают программу яркой и запоминающейся для любителей музыки всех возрастов и интересов.</w:t>
      </w:r>
    </w:p>
    <w:p w:rsid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78B5" w:rsidRDefault="00BA78B5" w:rsidP="00852184">
      <w:pPr>
        <w:snapToGrid w:val="0"/>
        <w:spacing w:after="0"/>
        <w:ind w:left="-567" w:right="-14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29 октября (пятница) 19:00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541EF" w:rsidRDefault="001541EF" w:rsidP="001541EF">
      <w:pPr>
        <w:snapToGrid w:val="0"/>
        <w:spacing w:after="0"/>
        <w:ind w:left="-567" w:right="-14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r w:rsidRPr="00D54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«Международная неделя консерваторий» в очередной раз порадует любителей джазового искусства.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Хозяином вечера в уютной атмосфере Филармонии джазовой музыки станет ее основатель и художественный руководитель, Почетный профессор Санкт-Петербургской консерватории Давид </w:t>
      </w:r>
      <w:proofErr w:type="spellStart"/>
      <w:r>
        <w:rPr>
          <w:rFonts w:ascii="Times New Roman" w:hAnsi="Times New Roman"/>
          <w:sz w:val="28"/>
          <w:szCs w:val="28"/>
        </w:rPr>
        <w:t>Голощекин</w:t>
      </w:r>
      <w:proofErr w:type="spellEnd"/>
      <w:r>
        <w:rPr>
          <w:rFonts w:ascii="Times New Roman" w:hAnsi="Times New Roman"/>
          <w:sz w:val="28"/>
          <w:szCs w:val="28"/>
        </w:rPr>
        <w:t xml:space="preserve">. Мэтр отечественного джаза представит зарубежных коллег из Польши: известного джазового скрипача Адама </w:t>
      </w:r>
      <w:proofErr w:type="spellStart"/>
      <w:r>
        <w:rPr>
          <w:rFonts w:ascii="Times New Roman" w:hAnsi="Times New Roman"/>
          <w:sz w:val="28"/>
          <w:szCs w:val="28"/>
        </w:rPr>
        <w:t>Балдыха</w:t>
      </w:r>
      <w:proofErr w:type="spellEnd"/>
      <w:r>
        <w:rPr>
          <w:rFonts w:ascii="Times New Roman" w:hAnsi="Times New Roman"/>
          <w:sz w:val="28"/>
          <w:szCs w:val="28"/>
        </w:rPr>
        <w:t xml:space="preserve">, пианиста </w:t>
      </w:r>
      <w:proofErr w:type="spellStart"/>
      <w:r>
        <w:rPr>
          <w:rFonts w:ascii="Times New Roman" w:hAnsi="Times New Roman"/>
          <w:sz w:val="28"/>
          <w:szCs w:val="28"/>
        </w:rPr>
        <w:t>Кшиштофа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Дыса</w:t>
      </w:r>
      <w:proofErr w:type="spellEnd"/>
      <w:r>
        <w:rPr>
          <w:rFonts w:ascii="Times New Roman" w:hAnsi="Times New Roman"/>
          <w:sz w:val="28"/>
          <w:szCs w:val="28"/>
        </w:rPr>
        <w:t xml:space="preserve"> и струнный квартет </w:t>
      </w:r>
      <w:proofErr w:type="spellStart"/>
      <w:r w:rsidRPr="00096EFE">
        <w:rPr>
          <w:rFonts w:ascii="Times New Roman" w:hAnsi="Times New Roman"/>
          <w:i/>
          <w:sz w:val="28"/>
          <w:szCs w:val="28"/>
        </w:rPr>
        <w:t>Equilibrium</w:t>
      </w:r>
      <w:proofErr w:type="spellEnd"/>
      <w:r>
        <w:rPr>
          <w:rFonts w:ascii="Times New Roman" w:hAnsi="Times New Roman"/>
          <w:sz w:val="28"/>
          <w:szCs w:val="28"/>
        </w:rPr>
        <w:t xml:space="preserve">.  Польские музыканты, а также Давид </w:t>
      </w:r>
      <w:proofErr w:type="spellStart"/>
      <w:r>
        <w:rPr>
          <w:rFonts w:ascii="Times New Roman" w:hAnsi="Times New Roman"/>
          <w:sz w:val="28"/>
          <w:szCs w:val="28"/>
        </w:rPr>
        <w:t>Голощекин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Ансамбль джазовой музыки исполнят </w:t>
      </w:r>
      <w:r w:rsidRPr="003971F4">
        <w:rPr>
          <w:rFonts w:ascii="Times New Roman" w:hAnsi="Times New Roman"/>
          <w:sz w:val="28"/>
          <w:szCs w:val="28"/>
        </w:rPr>
        <w:t>оригинальные композиции</w:t>
      </w:r>
      <w:r>
        <w:rPr>
          <w:rFonts w:ascii="Times New Roman" w:hAnsi="Times New Roman"/>
          <w:sz w:val="28"/>
          <w:szCs w:val="28"/>
        </w:rPr>
        <w:t xml:space="preserve"> и продемонстрируют искусство импровизации на популярные </w:t>
      </w:r>
      <w:r w:rsidRPr="003971F4">
        <w:rPr>
          <w:rFonts w:ascii="Times New Roman" w:hAnsi="Times New Roman"/>
          <w:sz w:val="28"/>
          <w:szCs w:val="28"/>
        </w:rPr>
        <w:t>джазовые стандарты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96EF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онцерт проводится при поддержке </w:t>
      </w:r>
      <w:r w:rsidRPr="00096EFE">
        <w:rPr>
          <w:rFonts w:ascii="Times New Roman" w:hAnsi="Times New Roman"/>
          <w:sz w:val="28"/>
          <w:szCs w:val="28"/>
        </w:rPr>
        <w:t>Генерального Консульства Респу</w:t>
      </w:r>
      <w:r>
        <w:rPr>
          <w:rFonts w:ascii="Times New Roman" w:hAnsi="Times New Roman"/>
          <w:sz w:val="28"/>
          <w:szCs w:val="28"/>
        </w:rPr>
        <w:t xml:space="preserve">блики Польша в Санкт-Петербурге и </w:t>
      </w:r>
      <w:r w:rsidRPr="00096EFE">
        <w:rPr>
          <w:rFonts w:ascii="Times New Roman" w:hAnsi="Times New Roman"/>
          <w:sz w:val="28"/>
          <w:szCs w:val="28"/>
        </w:rPr>
        <w:t>Польского института в Санкт-Петербурге</w:t>
      </w:r>
      <w:r>
        <w:rPr>
          <w:rFonts w:ascii="Times New Roman" w:hAnsi="Times New Roman"/>
          <w:sz w:val="28"/>
          <w:szCs w:val="28"/>
        </w:rPr>
        <w:t>.</w:t>
      </w:r>
    </w:p>
    <w:p w:rsidR="001541EF" w:rsidRDefault="001541EF" w:rsidP="00852184">
      <w:pPr>
        <w:snapToGrid w:val="0"/>
        <w:spacing w:after="0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:rsid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BA78B5" w:rsidRP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BA78B5">
        <w:rPr>
          <w:rFonts w:ascii="Times New Roman" w:hAnsi="Times New Roman"/>
          <w:b/>
          <w:sz w:val="28"/>
          <w:szCs w:val="28"/>
        </w:rPr>
        <w:t xml:space="preserve">30 октября (суббота), 20:00 </w:t>
      </w:r>
    </w:p>
    <w:p w:rsidR="001541EF" w:rsidRDefault="001541EF" w:rsidP="001541EF">
      <w:pPr>
        <w:snapToGrid w:val="0"/>
        <w:spacing w:after="0"/>
        <w:ind w:left="-567" w:right="-142" w:firstLine="709"/>
        <w:jc w:val="both"/>
        <w:rPr>
          <w:b/>
          <w:szCs w:val="28"/>
        </w:rPr>
      </w:pPr>
    </w:p>
    <w:p w:rsidR="001541EF" w:rsidRPr="001541EF" w:rsidRDefault="001541EF" w:rsidP="001541EF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1541EF">
        <w:rPr>
          <w:rFonts w:ascii="Times New Roman" w:hAnsi="Times New Roman"/>
          <w:sz w:val="28"/>
          <w:szCs w:val="28"/>
        </w:rPr>
        <w:t xml:space="preserve">Официальное закрытие концертной программы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1541EF">
        <w:rPr>
          <w:rFonts w:ascii="Times New Roman" w:hAnsi="Times New Roman"/>
          <w:sz w:val="28"/>
          <w:szCs w:val="28"/>
        </w:rPr>
        <w:t xml:space="preserve"> «Международной недели консерваторий» по традиции состоится в Концертном зале </w:t>
      </w:r>
      <w:proofErr w:type="spellStart"/>
      <w:r w:rsidRPr="001541EF">
        <w:rPr>
          <w:rFonts w:ascii="Times New Roman" w:hAnsi="Times New Roman"/>
          <w:sz w:val="28"/>
          <w:szCs w:val="28"/>
        </w:rPr>
        <w:t>Мариинского</w:t>
      </w:r>
      <w:proofErr w:type="spellEnd"/>
      <w:r w:rsidRPr="001541EF">
        <w:rPr>
          <w:rFonts w:ascii="Times New Roman" w:hAnsi="Times New Roman"/>
          <w:sz w:val="28"/>
          <w:szCs w:val="28"/>
        </w:rPr>
        <w:t xml:space="preserve"> театра. Программа вечера в рубрике «Оркестровые академии» посвящена двум юбилярам 2021 года и будет представлена двумя школами музыки – Санкт-Петербургской консерваторией и Академией музыки имени </w:t>
      </w:r>
      <w:proofErr w:type="spellStart"/>
      <w:r w:rsidRPr="001541EF">
        <w:rPr>
          <w:rFonts w:ascii="Times New Roman" w:hAnsi="Times New Roman"/>
          <w:sz w:val="28"/>
          <w:szCs w:val="28"/>
        </w:rPr>
        <w:t>Ференца</w:t>
      </w:r>
      <w:proofErr w:type="spellEnd"/>
      <w:r w:rsidRPr="001541EF">
        <w:rPr>
          <w:rFonts w:ascii="Times New Roman" w:hAnsi="Times New Roman"/>
          <w:sz w:val="28"/>
          <w:szCs w:val="28"/>
        </w:rPr>
        <w:t xml:space="preserve"> Листа (Будапешт, Венгрия). В первом отделении вечера прозвучат два фортепианных концерта </w:t>
      </w:r>
      <w:proofErr w:type="spellStart"/>
      <w:r w:rsidRPr="001541EF">
        <w:rPr>
          <w:rFonts w:ascii="Times New Roman" w:hAnsi="Times New Roman"/>
          <w:sz w:val="28"/>
          <w:szCs w:val="28"/>
        </w:rPr>
        <w:t>Ференца</w:t>
      </w:r>
      <w:proofErr w:type="spellEnd"/>
      <w:r w:rsidRPr="001541EF">
        <w:rPr>
          <w:rFonts w:ascii="Times New Roman" w:hAnsi="Times New Roman"/>
          <w:sz w:val="28"/>
          <w:szCs w:val="28"/>
        </w:rPr>
        <w:t xml:space="preserve"> Листа, что весьма редко встречается на концертных подиумах. </w:t>
      </w:r>
      <w:r w:rsidRPr="001541EF">
        <w:rPr>
          <w:rFonts w:ascii="Times New Roman" w:hAnsi="Times New Roman"/>
          <w:sz w:val="28"/>
          <w:szCs w:val="28"/>
        </w:rPr>
        <w:lastRenderedPageBreak/>
        <w:t xml:space="preserve">Солистами выступят известный петербургский музыкант Олег Вайнштейн и венгерский профессор </w:t>
      </w:r>
      <w:proofErr w:type="spellStart"/>
      <w:r w:rsidRPr="001541EF">
        <w:rPr>
          <w:rFonts w:ascii="Times New Roman" w:hAnsi="Times New Roman"/>
          <w:sz w:val="28"/>
          <w:szCs w:val="28"/>
        </w:rPr>
        <w:t>Габор</w:t>
      </w:r>
      <w:proofErr w:type="spellEnd"/>
      <w:r w:rsidRPr="001541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41EF">
        <w:rPr>
          <w:rFonts w:ascii="Times New Roman" w:hAnsi="Times New Roman"/>
          <w:sz w:val="28"/>
          <w:szCs w:val="28"/>
        </w:rPr>
        <w:t>Фаркаш</w:t>
      </w:r>
      <w:proofErr w:type="spellEnd"/>
      <w:r w:rsidRPr="001541EF">
        <w:rPr>
          <w:rFonts w:ascii="Times New Roman" w:hAnsi="Times New Roman"/>
          <w:sz w:val="28"/>
          <w:szCs w:val="28"/>
        </w:rPr>
        <w:t xml:space="preserve">. Творческим партнером пианистов станет Симфонический оркестр Консерватории под руководством заслуженного артиста России Алексея Васильева, который во втором отделении исполнит Концерт для оркестра Белы </w:t>
      </w:r>
      <w:proofErr w:type="spellStart"/>
      <w:r w:rsidRPr="001541EF">
        <w:rPr>
          <w:rFonts w:ascii="Times New Roman" w:hAnsi="Times New Roman"/>
          <w:sz w:val="28"/>
          <w:szCs w:val="28"/>
        </w:rPr>
        <w:t>Бартока</w:t>
      </w:r>
      <w:proofErr w:type="spellEnd"/>
      <w:r w:rsidRPr="001541EF">
        <w:rPr>
          <w:rFonts w:ascii="Times New Roman" w:hAnsi="Times New Roman"/>
          <w:sz w:val="28"/>
          <w:szCs w:val="28"/>
        </w:rPr>
        <w:t xml:space="preserve">. </w:t>
      </w:r>
    </w:p>
    <w:p w:rsidR="001541EF" w:rsidRPr="001541EF" w:rsidRDefault="001541EF" w:rsidP="001541EF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1541EF">
        <w:rPr>
          <w:rFonts w:ascii="Times New Roman" w:hAnsi="Times New Roman"/>
          <w:sz w:val="28"/>
          <w:szCs w:val="28"/>
        </w:rPr>
        <w:t>Концерт проводится при поддержке Генерального консульства Венгрии в Санкт-Петербурге.</w:t>
      </w:r>
    </w:p>
    <w:p w:rsid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</w:p>
    <w:p w:rsid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31 октября (воскресенье) 19:00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78B5" w:rsidRDefault="00BA78B5" w:rsidP="00852184">
      <w:pPr>
        <w:snapToGrid w:val="0"/>
        <w:spacing w:after="0"/>
        <w:ind w:left="-567" w:right="-142" w:firstLine="709"/>
        <w:jc w:val="both"/>
        <w:rPr>
          <w:rFonts w:ascii="Times New Roman" w:hAnsi="Times New Roman"/>
          <w:sz w:val="28"/>
          <w:szCs w:val="28"/>
        </w:rPr>
      </w:pPr>
      <w:r w:rsidRPr="004E522E">
        <w:rPr>
          <w:rFonts w:ascii="Times New Roman" w:hAnsi="Times New Roman"/>
          <w:sz w:val="28"/>
          <w:szCs w:val="28"/>
        </w:rPr>
        <w:t>«</w:t>
      </w:r>
      <w:proofErr w:type="gramStart"/>
      <w:r w:rsidRPr="004E522E">
        <w:rPr>
          <w:rFonts w:ascii="Times New Roman" w:hAnsi="Times New Roman"/>
          <w:sz w:val="28"/>
          <w:szCs w:val="28"/>
        </w:rPr>
        <w:t>Фестивальная</w:t>
      </w:r>
      <w:proofErr w:type="gramEnd"/>
      <w:r w:rsidRPr="004E5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522E">
        <w:rPr>
          <w:rFonts w:ascii="Times New Roman" w:hAnsi="Times New Roman"/>
          <w:sz w:val="28"/>
          <w:szCs w:val="28"/>
        </w:rPr>
        <w:t>постлюдия</w:t>
      </w:r>
      <w:proofErr w:type="spellEnd"/>
      <w:r w:rsidRPr="004E522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завершает концертн</w:t>
      </w:r>
      <w:r w:rsidR="001541E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41EF">
        <w:rPr>
          <w:rFonts w:ascii="Times New Roman" w:hAnsi="Times New Roman"/>
          <w:sz w:val="28"/>
          <w:szCs w:val="28"/>
        </w:rPr>
        <w:t xml:space="preserve">раздел </w:t>
      </w:r>
      <w:r w:rsidR="001541EF">
        <w:rPr>
          <w:rFonts w:ascii="Times New Roman" w:hAnsi="Times New Roman"/>
          <w:sz w:val="28"/>
          <w:szCs w:val="28"/>
          <w:lang w:val="en-US"/>
        </w:rPr>
        <w:t>XXI</w:t>
      </w:r>
      <w:r w:rsidR="001541EF" w:rsidRPr="004E522E">
        <w:rPr>
          <w:rFonts w:ascii="Times New Roman" w:hAnsi="Times New Roman"/>
          <w:sz w:val="28"/>
          <w:szCs w:val="28"/>
        </w:rPr>
        <w:t xml:space="preserve"> </w:t>
      </w:r>
      <w:r w:rsidRPr="004E522E">
        <w:rPr>
          <w:rFonts w:ascii="Times New Roman" w:hAnsi="Times New Roman"/>
          <w:sz w:val="28"/>
          <w:szCs w:val="28"/>
        </w:rPr>
        <w:t xml:space="preserve">«Международной недели консерваторий» </w:t>
      </w:r>
      <w:r>
        <w:rPr>
          <w:rFonts w:ascii="Times New Roman" w:hAnsi="Times New Roman"/>
          <w:sz w:val="28"/>
          <w:szCs w:val="28"/>
        </w:rPr>
        <w:t>и одновременно открывает новую</w:t>
      </w:r>
      <w:r w:rsidRPr="004E522E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Фестиваля</w:t>
      </w:r>
      <w:r w:rsidRPr="004E522E">
        <w:rPr>
          <w:rFonts w:ascii="Times New Roman" w:hAnsi="Times New Roman"/>
          <w:sz w:val="28"/>
          <w:szCs w:val="28"/>
        </w:rPr>
        <w:t xml:space="preserve"> сцен</w:t>
      </w:r>
      <w:r>
        <w:rPr>
          <w:rFonts w:ascii="Times New Roman" w:hAnsi="Times New Roman"/>
          <w:sz w:val="28"/>
          <w:szCs w:val="28"/>
        </w:rPr>
        <w:t xml:space="preserve">у – роскошный концертный зал </w:t>
      </w:r>
      <w:proofErr w:type="spellStart"/>
      <w:r w:rsidRPr="004E522E">
        <w:rPr>
          <w:rFonts w:ascii="Times New Roman" w:hAnsi="Times New Roman"/>
          <w:sz w:val="28"/>
          <w:szCs w:val="28"/>
          <w:lang w:val="en-US"/>
        </w:rPr>
        <w:t>Wawelberg</w:t>
      </w:r>
      <w:proofErr w:type="spellEnd"/>
      <w:r w:rsidRPr="004E522E">
        <w:rPr>
          <w:rFonts w:ascii="Times New Roman" w:hAnsi="Times New Roman"/>
          <w:sz w:val="28"/>
          <w:szCs w:val="28"/>
        </w:rPr>
        <w:t xml:space="preserve"> </w:t>
      </w:r>
      <w:r w:rsidRPr="004E522E">
        <w:rPr>
          <w:rFonts w:ascii="Times New Roman" w:hAnsi="Times New Roman"/>
          <w:sz w:val="28"/>
          <w:szCs w:val="28"/>
          <w:lang w:val="en-US"/>
        </w:rPr>
        <w:t>Hall</w:t>
      </w:r>
      <w:r>
        <w:rPr>
          <w:rFonts w:ascii="Times New Roman" w:hAnsi="Times New Roman"/>
          <w:sz w:val="28"/>
          <w:szCs w:val="28"/>
        </w:rPr>
        <w:t>.</w:t>
      </w:r>
      <w:r w:rsidRPr="004E522E">
        <w:rPr>
          <w:rFonts w:ascii="Times New Roman" w:hAnsi="Times New Roman"/>
          <w:sz w:val="28"/>
          <w:szCs w:val="28"/>
        </w:rPr>
        <w:t xml:space="preserve"> В величественных интерьерах эпохи </w:t>
      </w:r>
      <w:proofErr w:type="spellStart"/>
      <w:r w:rsidRPr="004E522E">
        <w:rPr>
          <w:rFonts w:ascii="Times New Roman" w:hAnsi="Times New Roman"/>
          <w:sz w:val="28"/>
          <w:szCs w:val="28"/>
        </w:rPr>
        <w:t>неоренессанса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E522E">
        <w:rPr>
          <w:rFonts w:ascii="Times New Roman" w:hAnsi="Times New Roman"/>
          <w:sz w:val="28"/>
          <w:szCs w:val="28"/>
        </w:rPr>
        <w:t xml:space="preserve"> обладающи</w:t>
      </w:r>
      <w:r>
        <w:rPr>
          <w:rFonts w:ascii="Times New Roman" w:hAnsi="Times New Roman"/>
          <w:sz w:val="28"/>
          <w:szCs w:val="28"/>
        </w:rPr>
        <w:t>х</w:t>
      </w:r>
      <w:r w:rsidRPr="004E522E">
        <w:rPr>
          <w:rFonts w:ascii="Times New Roman" w:hAnsi="Times New Roman"/>
          <w:sz w:val="28"/>
          <w:szCs w:val="28"/>
        </w:rPr>
        <w:t xml:space="preserve"> неповторимой атмосферой прошлых веков</w:t>
      </w:r>
      <w:r>
        <w:rPr>
          <w:rFonts w:ascii="Times New Roman" w:hAnsi="Times New Roman"/>
          <w:sz w:val="28"/>
          <w:szCs w:val="28"/>
        </w:rPr>
        <w:t>,</w:t>
      </w:r>
      <w:r w:rsidRPr="004E522E">
        <w:rPr>
          <w:rFonts w:ascii="Times New Roman" w:hAnsi="Times New Roman"/>
          <w:sz w:val="28"/>
          <w:szCs w:val="28"/>
        </w:rPr>
        <w:t xml:space="preserve"> прозвучит изысканная музыка немецких и польских композиторов для </w:t>
      </w:r>
      <w:r>
        <w:rPr>
          <w:rFonts w:ascii="Times New Roman" w:hAnsi="Times New Roman"/>
          <w:sz w:val="28"/>
          <w:szCs w:val="28"/>
        </w:rPr>
        <w:t xml:space="preserve">струнного </w:t>
      </w:r>
      <w:r w:rsidRPr="004E522E">
        <w:rPr>
          <w:rFonts w:ascii="Times New Roman" w:hAnsi="Times New Roman"/>
          <w:sz w:val="28"/>
          <w:szCs w:val="28"/>
        </w:rPr>
        <w:t xml:space="preserve">квартета. Ее представит молодой </w:t>
      </w:r>
      <w:r>
        <w:rPr>
          <w:rFonts w:ascii="Times New Roman" w:hAnsi="Times New Roman"/>
          <w:sz w:val="28"/>
          <w:szCs w:val="28"/>
        </w:rPr>
        <w:t xml:space="preserve">польский </w:t>
      </w:r>
      <w:r w:rsidRPr="004E522E">
        <w:rPr>
          <w:rFonts w:ascii="Times New Roman" w:hAnsi="Times New Roman"/>
          <w:sz w:val="28"/>
          <w:szCs w:val="28"/>
        </w:rPr>
        <w:t xml:space="preserve">коллектив </w:t>
      </w:r>
      <w:r w:rsidRPr="004E522E">
        <w:rPr>
          <w:rFonts w:ascii="Times New Roman" w:hAnsi="Times New Roman"/>
          <w:b/>
          <w:i/>
          <w:sz w:val="28"/>
          <w:szCs w:val="28"/>
          <w:lang w:val="en-US"/>
        </w:rPr>
        <w:t>Equilibrium</w:t>
      </w:r>
      <w:r>
        <w:rPr>
          <w:rFonts w:ascii="Times New Roman" w:hAnsi="Times New Roman"/>
          <w:sz w:val="28"/>
          <w:szCs w:val="28"/>
        </w:rPr>
        <w:t xml:space="preserve">, пропагандирующий забытые произведения XVIII–XIX вв. </w:t>
      </w:r>
    </w:p>
    <w:p w:rsidR="00BA78B5" w:rsidRDefault="00BA78B5" w:rsidP="00852184">
      <w:pPr>
        <w:snapToGrid w:val="0"/>
        <w:spacing w:after="0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Любители музыки смогут </w:t>
      </w:r>
      <w:proofErr w:type="gramStart"/>
      <w:r>
        <w:rPr>
          <w:rFonts w:ascii="Times New Roman" w:hAnsi="Times New Roman"/>
          <w:sz w:val="28"/>
          <w:szCs w:val="28"/>
        </w:rPr>
        <w:t>познакомиться с мало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исполняемыми в России струнными квартетами Станислава </w:t>
      </w:r>
      <w:proofErr w:type="spellStart"/>
      <w:r>
        <w:rPr>
          <w:rFonts w:ascii="Times New Roman" w:hAnsi="Times New Roman"/>
          <w:sz w:val="28"/>
          <w:szCs w:val="28"/>
        </w:rPr>
        <w:t>Монюшко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Владислава </w:t>
      </w:r>
      <w:proofErr w:type="spellStart"/>
      <w:r>
        <w:rPr>
          <w:rFonts w:ascii="Times New Roman" w:hAnsi="Times New Roman"/>
          <w:sz w:val="28"/>
          <w:szCs w:val="28"/>
        </w:rPr>
        <w:t>Желеньского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. «Изюминкой» программы станет современное сочинение популярного джазового скрипача Адама </w:t>
      </w:r>
      <w:proofErr w:type="spellStart"/>
      <w:r>
        <w:rPr>
          <w:rFonts w:ascii="Times New Roman" w:hAnsi="Times New Roman"/>
          <w:sz w:val="28"/>
          <w:szCs w:val="28"/>
        </w:rPr>
        <w:t>Балдыха</w:t>
      </w:r>
      <w:proofErr w:type="spellEnd"/>
      <w:r>
        <w:rPr>
          <w:rFonts w:ascii="Times New Roman" w:hAnsi="Times New Roman"/>
          <w:sz w:val="28"/>
          <w:szCs w:val="28"/>
        </w:rPr>
        <w:t xml:space="preserve"> (Польша) «Домашний песенник» для импровизирующей скрипки и квартета, в котором сочетаются спонтанная стихия современного джазового искусства и инструментарий эпохи Возрождения. </w:t>
      </w:r>
    </w:p>
    <w:p w:rsidR="00BA78B5" w:rsidRPr="004A2276" w:rsidRDefault="00BA78B5" w:rsidP="00852184">
      <w:pPr>
        <w:snapToGrid w:val="0"/>
        <w:spacing w:after="0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096EF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онцерт проводится при поддержке </w:t>
      </w:r>
      <w:r w:rsidRPr="00096EFE">
        <w:rPr>
          <w:rFonts w:ascii="Times New Roman" w:hAnsi="Times New Roman"/>
          <w:sz w:val="28"/>
          <w:szCs w:val="28"/>
        </w:rPr>
        <w:t>Генерального Консульства Респу</w:t>
      </w:r>
      <w:r>
        <w:rPr>
          <w:rFonts w:ascii="Times New Roman" w:hAnsi="Times New Roman"/>
          <w:sz w:val="28"/>
          <w:szCs w:val="28"/>
        </w:rPr>
        <w:t xml:space="preserve">блики Польша в Санкт-Петербурге и </w:t>
      </w:r>
      <w:r w:rsidRPr="00096EFE">
        <w:rPr>
          <w:rFonts w:ascii="Times New Roman" w:hAnsi="Times New Roman"/>
          <w:sz w:val="28"/>
          <w:szCs w:val="28"/>
        </w:rPr>
        <w:t>Польского института в Санкт-Петербурге</w:t>
      </w:r>
      <w:r>
        <w:rPr>
          <w:rFonts w:ascii="Times New Roman" w:hAnsi="Times New Roman"/>
          <w:sz w:val="28"/>
          <w:szCs w:val="28"/>
        </w:rPr>
        <w:t>.</w:t>
      </w:r>
    </w:p>
    <w:sectPr w:rsidR="00BA78B5" w:rsidRPr="004A2276" w:rsidSect="002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830"/>
    <w:rsid w:val="00053819"/>
    <w:rsid w:val="00071CD3"/>
    <w:rsid w:val="00101824"/>
    <w:rsid w:val="001541EF"/>
    <w:rsid w:val="001A02F2"/>
    <w:rsid w:val="001A1809"/>
    <w:rsid w:val="001B3026"/>
    <w:rsid w:val="001B7D13"/>
    <w:rsid w:val="00254AA0"/>
    <w:rsid w:val="00337A5E"/>
    <w:rsid w:val="003716FF"/>
    <w:rsid w:val="004A2F0F"/>
    <w:rsid w:val="004F44D8"/>
    <w:rsid w:val="00550694"/>
    <w:rsid w:val="005B0197"/>
    <w:rsid w:val="005D2819"/>
    <w:rsid w:val="00654906"/>
    <w:rsid w:val="006D3DB7"/>
    <w:rsid w:val="00706D70"/>
    <w:rsid w:val="00784A4D"/>
    <w:rsid w:val="007D29E5"/>
    <w:rsid w:val="007E34A1"/>
    <w:rsid w:val="008271AE"/>
    <w:rsid w:val="00852184"/>
    <w:rsid w:val="00887830"/>
    <w:rsid w:val="008A77A7"/>
    <w:rsid w:val="009005BF"/>
    <w:rsid w:val="00917A82"/>
    <w:rsid w:val="00A56736"/>
    <w:rsid w:val="00A70CE0"/>
    <w:rsid w:val="00A86FC7"/>
    <w:rsid w:val="00AC334B"/>
    <w:rsid w:val="00AC7607"/>
    <w:rsid w:val="00AD4B72"/>
    <w:rsid w:val="00B74A91"/>
    <w:rsid w:val="00B86B31"/>
    <w:rsid w:val="00B923B1"/>
    <w:rsid w:val="00BA78B5"/>
    <w:rsid w:val="00C27972"/>
    <w:rsid w:val="00C8796D"/>
    <w:rsid w:val="00CA0F25"/>
    <w:rsid w:val="00CB5A79"/>
    <w:rsid w:val="00CE02CA"/>
    <w:rsid w:val="00D947AA"/>
    <w:rsid w:val="00DB232F"/>
    <w:rsid w:val="00E94FDB"/>
    <w:rsid w:val="00F92111"/>
    <w:rsid w:val="00F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30"/>
    <w:pPr>
      <w:spacing w:after="160" w:line="25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</dc:creator>
  <cp:keywords/>
  <dc:description/>
  <cp:lastModifiedBy>801084</cp:lastModifiedBy>
  <cp:revision>4</cp:revision>
  <dcterms:created xsi:type="dcterms:W3CDTF">2021-10-08T12:30:00Z</dcterms:created>
  <dcterms:modified xsi:type="dcterms:W3CDTF">2021-10-09T12:18:00Z</dcterms:modified>
</cp:coreProperties>
</file>